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4D9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/>
        <w:jc w:val="center"/>
        <w:rPr>
          <w:b/>
          <w:bCs/>
          <w:sz w:val="21"/>
          <w:szCs w:val="21"/>
        </w:rPr>
      </w:pPr>
      <w:r>
        <w:rPr>
          <w:rFonts w:ascii="宋体" w:hAnsi="宋体" w:eastAsia="宋体" w:cs="宋体"/>
          <w:b/>
          <w:bCs/>
          <w:kern w:val="0"/>
          <w:sz w:val="21"/>
          <w:szCs w:val="21"/>
          <w:bdr w:val="none" w:color="auto" w:sz="0" w:space="0"/>
          <w:lang w:val="en-US" w:eastAsia="zh-CN" w:bidi="ar"/>
        </w:rPr>
        <w:t>学校在2026年度“楚怡杯”湖南省职业院校技能竞赛中斩获一等奖7项、二等奖16项、三等奖15项！</w:t>
      </w:r>
    </w:p>
    <w:p w14:paraId="7D67E9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999999" w:sz="4" w:space="0"/>
          <w:right w:val="none" w:color="auto" w:sz="0" w:space="0"/>
        </w:pBdr>
        <w:spacing w:before="120" w:beforeAutospacing="0" w:after="0" w:afterAutospacing="0" w:line="360" w:lineRule="atLeast"/>
        <w:ind w:left="0" w:right="0"/>
        <w:jc w:val="center"/>
        <w:rPr>
          <w:color w:val="999999"/>
        </w:rPr>
      </w:pPr>
      <w:r>
        <w:rPr>
          <w:rFonts w:ascii="宋体" w:hAnsi="宋体" w:eastAsia="宋体" w:cs="宋体"/>
          <w:color w:val="999999"/>
          <w:kern w:val="0"/>
          <w:sz w:val="24"/>
          <w:szCs w:val="24"/>
          <w:bdr w:val="none" w:color="auto" w:sz="0" w:space="0"/>
          <w:lang w:val="en-US" w:eastAsia="zh-CN" w:bidi="ar"/>
        </w:rPr>
        <w:t>发布时间：2026-03-10 14:52:07  来源：教务处  浏览次数：2418次</w:t>
      </w:r>
    </w:p>
    <w:p w14:paraId="3C0FCD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0" w:afterAutospacing="0" w:line="18" w:lineRule="atLeast"/>
        <w:ind w:left="0" w:right="0" w:firstLine="42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19"/>
          <w:szCs w:val="19"/>
          <w:bdr w:val="none" w:color="auto" w:sz="0" w:space="0"/>
          <w:shd w:val="clear" w:fill="FFFFFF"/>
        </w:rPr>
        <w:t>近日，由湖南省教育厅、省人力资源和社会保障厅主办的2026年度“楚怡杯”湖南省职业院校技能竞赛圆满落幕。我校共派出54支参赛队伍、141名选手投身25个赛项的激烈角逐，在优势赛项数量减少的情况下，最终斩获一等奖7项、二等奖16项、三等奖15项。此次竞赛是对我校学生职业技能的一次集中检验和生动展示，彰显了我校师生们精益求精的专业素养和奋勇争先的竞技风采。</w:t>
      </w:r>
    </w:p>
    <w:p w14:paraId="4BC2F1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一等奖</w:t>
      </w:r>
    </w:p>
    <w:tbl>
      <w:tblPr>
        <w:tblW w:w="9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9"/>
        <w:gridCol w:w="2888"/>
        <w:gridCol w:w="3580"/>
        <w:gridCol w:w="1685"/>
      </w:tblGrid>
      <w:tr w14:paraId="7B1C3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B6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二级学院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9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赛项名称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1B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参赛学生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447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 w14:paraId="20D62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CD9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信息安全学院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4B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Python程序开发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6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黄孝文迪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1F6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龙海星</w:t>
            </w:r>
          </w:p>
        </w:tc>
      </w:tr>
      <w:tr w14:paraId="0B6BB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D2B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2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物联网应用开发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DE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冯泽明、曹发鑫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41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刘金凤、潘彪</w:t>
            </w:r>
          </w:p>
        </w:tc>
      </w:tr>
      <w:tr w14:paraId="6EAE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57B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F5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短视频创作与运营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A2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唐凯雨、龙睿佳、谢逸航、徐纯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2EF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沈苗苗、张静</w:t>
            </w:r>
          </w:p>
        </w:tc>
      </w:tr>
      <w:tr w14:paraId="6AD4B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1C8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1C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市场营销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F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陈乐乐、陈志鹏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、吴欣、龚莹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64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杨攀、吴雅文</w:t>
            </w:r>
          </w:p>
        </w:tc>
      </w:tr>
      <w:tr w14:paraId="1A53C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CF3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FC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水利工程BIM建模与应用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E1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黄涵英、卜彬、易飞彤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39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周若云、莫婵</w:t>
            </w:r>
          </w:p>
        </w:tc>
      </w:tr>
      <w:tr w14:paraId="4946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0BC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水利工程学院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0F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水利工程BIM建模与应用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D3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阳文杰、彭俊翔、陈源超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19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张学伟、曹磊</w:t>
            </w:r>
          </w:p>
        </w:tc>
      </w:tr>
      <w:tr w14:paraId="4DFEE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D4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基础课部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A2F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英语演讲与写作（演讲）</w:t>
            </w:r>
          </w:p>
        </w:tc>
        <w:tc>
          <w:tcPr>
            <w:tcW w:w="2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C4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邓雅丹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7F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王小玲</w:t>
            </w:r>
          </w:p>
        </w:tc>
      </w:tr>
    </w:tbl>
    <w:p w14:paraId="4D7BCE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二等奖</w:t>
      </w:r>
    </w:p>
    <w:tbl>
      <w:tblPr>
        <w:tblW w:w="9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2755"/>
        <w:gridCol w:w="3538"/>
        <w:gridCol w:w="1822"/>
      </w:tblGrid>
      <w:tr w14:paraId="3DF82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9BE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二级学院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A1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赛项名称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422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参赛学生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06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 w14:paraId="4C96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07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信息安全学院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20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Python程序开发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0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杨振武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4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洪钟</w:t>
            </w:r>
          </w:p>
        </w:tc>
      </w:tr>
      <w:tr w14:paraId="67DBA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0C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35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地理空间信息采集与处理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C1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金诚、刘腾飞、肖扬宇、李俊祥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6E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张源、张凌</w:t>
            </w:r>
          </w:p>
        </w:tc>
      </w:tr>
      <w:tr w14:paraId="14AE5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4A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D2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装配式建筑智能建造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160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吴海明、曾雪、刘壹祎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C8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薛正鹏、陈霞</w:t>
            </w:r>
          </w:p>
        </w:tc>
      </w:tr>
      <w:tr w14:paraId="4014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76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A3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建筑智能化系统安装与调试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3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杜进鸿、张仕豪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C20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李芳、熊雅格</w:t>
            </w:r>
          </w:p>
        </w:tc>
      </w:tr>
      <w:tr w14:paraId="5F1A7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E4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6A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CC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彭桐、张海涛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2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杨可可、赵楠</w:t>
            </w:r>
          </w:p>
        </w:tc>
      </w:tr>
      <w:tr w14:paraId="701AE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F9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DB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水利工程BIM建模与应用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D4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赵金宏、王泽、贾晓东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09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张艳霞、吴佳东</w:t>
            </w:r>
          </w:p>
        </w:tc>
      </w:tr>
      <w:tr w14:paraId="7812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B1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电力工程学院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64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生产单元数字化改造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66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陈香、张莹、赵源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004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孙毅、郭赛</w:t>
            </w:r>
          </w:p>
        </w:tc>
      </w:tr>
      <w:tr w14:paraId="0637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65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22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新型电力系统技术与应用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2A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单志涛、侯维维、罗文俊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5E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谭崇茁、肖淑斌</w:t>
            </w:r>
          </w:p>
        </w:tc>
      </w:tr>
      <w:tr w14:paraId="4FD5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5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D6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市场营销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9E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陈嘉琪、廖湘威、陈方、周张乐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2DE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杨攀、唐佳</w:t>
            </w:r>
          </w:p>
        </w:tc>
      </w:tr>
      <w:tr w14:paraId="3A12F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B4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2C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会计实务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4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唐靖怡、黄辉、刘晓峰、万雨晴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BB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汤洁玉、张明</w:t>
            </w:r>
          </w:p>
        </w:tc>
      </w:tr>
      <w:tr w14:paraId="2A55C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38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B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业财税融合大数据审计技能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1B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郑慧、张雯茹、刘梓萌、邓喜艳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48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谈奕、郑惠尹</w:t>
            </w:r>
          </w:p>
        </w:tc>
      </w:tr>
      <w:tr w14:paraId="52C1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A0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基础课部</w:t>
            </w:r>
          </w:p>
        </w:tc>
        <w:tc>
          <w:tcPr>
            <w:tcW w:w="21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445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英语演讲与写作（演讲）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C2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郭耶鲁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1B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王小玲</w:t>
            </w:r>
          </w:p>
        </w:tc>
      </w:tr>
      <w:tr w14:paraId="66C40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EC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7C7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DC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杨正浩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E1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王小玲</w:t>
            </w:r>
          </w:p>
        </w:tc>
      </w:tr>
      <w:tr w14:paraId="75A69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EF3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7B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英语演讲与写作（写作）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85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唐洁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CA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张琴</w:t>
            </w:r>
          </w:p>
        </w:tc>
      </w:tr>
      <w:tr w14:paraId="617D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02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85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ADF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王雅莉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D3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张琴</w:t>
            </w:r>
          </w:p>
        </w:tc>
      </w:tr>
      <w:tr w14:paraId="14C1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9D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8D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英语口语（非专业组）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71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邓美琪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79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王小玲</w:t>
            </w:r>
          </w:p>
        </w:tc>
      </w:tr>
    </w:tbl>
    <w:p w14:paraId="316EA0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三等奖</w:t>
      </w:r>
    </w:p>
    <w:tbl>
      <w:tblPr>
        <w:tblW w:w="98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2"/>
        <w:gridCol w:w="2492"/>
        <w:gridCol w:w="3798"/>
        <w:gridCol w:w="1832"/>
      </w:tblGrid>
      <w:tr w14:paraId="757E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0EF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二级学院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0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赛项名称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E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参赛学生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67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b/>
                <w:bCs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 w14:paraId="6E47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502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信息安全学院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05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Python程序开发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E2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刘姿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54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李伊航</w:t>
            </w:r>
          </w:p>
        </w:tc>
      </w:tr>
      <w:tr w14:paraId="5C295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4A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D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大数据应用开发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BD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段敬、侯琴婕、谢嘉懿、李臻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BB4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龙海星、潘彪</w:t>
            </w:r>
          </w:p>
        </w:tc>
      </w:tr>
      <w:tr w14:paraId="0C7E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B3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C40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物联网应用开发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B94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李坤耀、陈富民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70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刘金凤、向志军</w:t>
            </w:r>
          </w:p>
        </w:tc>
      </w:tr>
      <w:tr w14:paraId="210B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8F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BA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信息安全管理与评估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26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柳承敏、姚玉晨、刘稳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0F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龙海星、潘彪</w:t>
            </w:r>
          </w:p>
        </w:tc>
      </w:tr>
      <w:tr w14:paraId="4B39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92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建筑工程学院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A3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地理空间信息采集与处理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49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黄斌、李嘉成、卢广正、刘志成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52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唐凤莉、谢金财</w:t>
            </w:r>
          </w:p>
        </w:tc>
      </w:tr>
      <w:tr w14:paraId="6593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5F0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55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装配式建筑智能建造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CC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蔡松、廖妮、黄嘉艺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DA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陈霞、苏亮</w:t>
            </w:r>
          </w:p>
        </w:tc>
      </w:tr>
      <w:tr w14:paraId="71EE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FE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20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EE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胡海林、刘佳、彭雅慧，龙宇洁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B6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邓敏超、杨佐弟</w:t>
            </w:r>
          </w:p>
        </w:tc>
      </w:tr>
      <w:tr w14:paraId="71085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C3C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31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短视频创作与运营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AB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骆海豪、周嘉亮、彭诗颖、张雅妮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51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沈苗苗、肖灿</w:t>
            </w:r>
          </w:p>
        </w:tc>
      </w:tr>
      <w:tr w14:paraId="3F257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B3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53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业财税融合大数据审计技能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8D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杨冰、杨晶越、李妍慧、孟珠珠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E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谈奕、唐静灿</w:t>
            </w:r>
          </w:p>
        </w:tc>
      </w:tr>
      <w:tr w14:paraId="5050B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44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D2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0DF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杨兰芳、陈丽红、陈晨、陈曦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47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刘兰艳、郑惠尹</w:t>
            </w:r>
          </w:p>
        </w:tc>
      </w:tr>
      <w:tr w14:paraId="73262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D2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B3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会计实务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39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廖钰婷、吴海霞、龙婷、李烨清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95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张明、汤洁玉</w:t>
            </w:r>
          </w:p>
        </w:tc>
      </w:tr>
      <w:tr w14:paraId="423C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CC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E2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7B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张艺、蒋雅娟、余芳、雷文静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0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汤洁玉、管璇</w:t>
            </w:r>
          </w:p>
        </w:tc>
      </w:tr>
      <w:tr w14:paraId="31B6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D4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水利工程学院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A6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环境检测与监测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3C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李倩、李鹏锦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3B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耿胜慧、周璐露</w:t>
            </w:r>
          </w:p>
        </w:tc>
      </w:tr>
      <w:tr w14:paraId="22002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56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电力工程学院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2E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新型电力系统技术与应用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179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陈诗雨、邹金魁、李欣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F9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谭崇茁、李文进</w:t>
            </w:r>
          </w:p>
        </w:tc>
      </w:tr>
      <w:tr w14:paraId="473C8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6A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基础课部</w:t>
            </w:r>
          </w:p>
        </w:tc>
        <w:tc>
          <w:tcPr>
            <w:tcW w:w="1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4B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英语演讲与写作（写作）</w:t>
            </w:r>
          </w:p>
        </w:tc>
        <w:tc>
          <w:tcPr>
            <w:tcW w:w="30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81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文蓉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1C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张琴</w:t>
            </w:r>
          </w:p>
        </w:tc>
      </w:tr>
    </w:tbl>
    <w:p w14:paraId="0357DE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0" w:afterAutospacing="0" w:line="18" w:lineRule="atLeast"/>
        <w:ind w:left="0" w:right="0"/>
        <w:jc w:val="left"/>
      </w:pPr>
    </w:p>
    <w:p w14:paraId="51192C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7284E"/>
    <w:rsid w:val="0F737A68"/>
    <w:rsid w:val="12157C38"/>
    <w:rsid w:val="210E2686"/>
    <w:rsid w:val="214B2529"/>
    <w:rsid w:val="320C7383"/>
    <w:rsid w:val="45FC1815"/>
    <w:rsid w:val="53310EBC"/>
    <w:rsid w:val="56520719"/>
    <w:rsid w:val="60B82A30"/>
    <w:rsid w:val="6955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rFonts w:ascii="Times New Roman" w:hAnsi="Times New Roman" w:eastAsia="宋体" w:cs="Times New Roman"/>
      <w:kern w:val="44"/>
      <w:sz w:val="44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2025-12-08T00:01:00Z</dcterms:created>
  <dc:creator>Administrator</dc:creator>
  <cp:lastModifiedBy>Zyx</cp:lastModifiedBy>
  <dcterms:modified xsi:type="dcterms:W3CDTF">2026-06-29T00:53:41Z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AD35346CBBD249F58F63BC667B20AD54_12</vt:lpwstr>
  </property>
  <property fmtid="{D5CDD505-2E9C-101B-9397-08002B2CF9AE}" pid="4" name="KSOTemplateDocerSaveRecord">
    <vt:lpwstr>eyJoZGlkIjoiYjE4N2FjZjAzZThlNzc5OWE2Y2ZjMzNhNmQyYTViNTAiLCJ1c2VySWQiOiI0ODE1NTg1MDkifQ==</vt:lpwstr>
  </property>
</Properties>
</file>